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A98A4" w14:textId="77777777" w:rsidR="0087191B" w:rsidRDefault="0062633C">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03DEAEDD" w14:textId="77777777" w:rsidR="0087191B" w:rsidRDefault="0062633C">
      <w:pPr>
        <w:jc w:val="center"/>
        <w:rPr>
          <w:b/>
          <w:caps/>
        </w:rPr>
      </w:pPr>
      <w:bookmarkStart w:id="0" w:name="_Hlk179204953"/>
      <w:r>
        <w:rPr>
          <w:b/>
        </w:rPr>
        <w:t xml:space="preserve">DĖL KITOS PASKIRTIES VALSTYBINĖS ŽEMĖS SKLYPŲ, ESANČIŲ SKUODO MIESTE, </w:t>
      </w:r>
      <w:r>
        <w:rPr>
          <w:b/>
          <w:caps/>
        </w:rPr>
        <w:t xml:space="preserve">pardavimo atviro aukciono būdu </w:t>
      </w:r>
      <w:bookmarkEnd w:id="0"/>
    </w:p>
    <w:p w14:paraId="10E6FB40" w14:textId="77777777" w:rsidR="0087191B" w:rsidRDefault="0087191B">
      <w:pPr>
        <w:jc w:val="center"/>
        <w:rPr>
          <w:b/>
          <w:caps/>
        </w:rPr>
      </w:pPr>
    </w:p>
    <w:p w14:paraId="08418B1D" w14:textId="23E4F569" w:rsidR="0087191B" w:rsidRDefault="0062633C">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2025 m. </w:t>
      </w:r>
      <w:r w:rsidR="00F4221D">
        <w:rPr>
          <w:color w:val="000000"/>
          <w:szCs w:val="24"/>
          <w:shd w:val="clear" w:color="auto" w:fill="FFFFFF"/>
        </w:rPr>
        <w:t xml:space="preserve">gegužės 12 </w:t>
      </w:r>
      <w:r>
        <w:rPr>
          <w:color w:val="000000"/>
          <w:szCs w:val="24"/>
          <w:shd w:val="clear" w:color="auto" w:fill="FFFFFF"/>
        </w:rPr>
        <w:t>d. Nr. T10-</w:t>
      </w:r>
      <w:r w:rsidR="00F4221D">
        <w:rPr>
          <w:color w:val="000000"/>
          <w:szCs w:val="24"/>
          <w:shd w:val="clear" w:color="auto" w:fill="FFFFFF"/>
        </w:rPr>
        <w:t>127</w:t>
      </w:r>
    </w:p>
    <w:p w14:paraId="5582883D" w14:textId="77777777" w:rsidR="0087191B" w:rsidRDefault="0062633C">
      <w:pPr>
        <w:widowControl w:val="0"/>
        <w:tabs>
          <w:tab w:val="center" w:pos="851"/>
          <w:tab w:val="left" w:pos="1134"/>
          <w:tab w:val="center" w:pos="4153"/>
          <w:tab w:val="right" w:pos="8306"/>
        </w:tabs>
        <w:jc w:val="center"/>
        <w:rPr>
          <w:szCs w:val="24"/>
        </w:rPr>
      </w:pPr>
      <w:r>
        <w:rPr>
          <w:szCs w:val="24"/>
        </w:rPr>
        <w:t>Skuodas</w:t>
      </w:r>
    </w:p>
    <w:p w14:paraId="0BB1688D" w14:textId="77777777" w:rsidR="0087191B" w:rsidRDefault="0087191B">
      <w:pPr>
        <w:widowControl w:val="0"/>
        <w:tabs>
          <w:tab w:val="center" w:pos="851"/>
          <w:tab w:val="left" w:pos="1134"/>
          <w:tab w:val="center" w:pos="4153"/>
          <w:tab w:val="right" w:pos="8306"/>
        </w:tabs>
        <w:ind w:firstLine="1247"/>
        <w:jc w:val="both"/>
        <w:rPr>
          <w:szCs w:val="24"/>
        </w:rPr>
      </w:pPr>
    </w:p>
    <w:p w14:paraId="30049B47" w14:textId="1FE1B2D4" w:rsidR="0087191B" w:rsidRDefault="0062633C">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91 ir 92</w:t>
      </w:r>
      <w:r>
        <w:t xml:space="preserve"> punktais, V</w:t>
      </w:r>
      <w:r>
        <w:rPr>
          <w:iCs/>
        </w:rPr>
        <w:t xml:space="preserve">alstybinės žemės sklypų pardavimo ir nuomos aukcionų organizavimo </w:t>
      </w:r>
      <w:r>
        <w:rPr>
          <w:bCs/>
        </w:rPr>
        <w:t xml:space="preserve">taisyklių, patvirtintų Lietuvos Respublikos Vyriausybės </w:t>
      </w:r>
      <w:r>
        <w:t>2014 m. kovo 19 d. nutarimu Nr. 261 „Dėl Valstybinės žemės sklypų pardavimo ir nuomos aukcionų organizavimo taisyklių patvirtinimo</w:t>
      </w:r>
      <w:r>
        <w:rPr>
          <w:lang w:eastAsia="lt-LT"/>
        </w:rPr>
        <w:t xml:space="preserve">“, 3 ir 6 </w:t>
      </w:r>
      <w:r>
        <w:t xml:space="preserve">punktais, </w:t>
      </w:r>
      <w:r>
        <w:rPr>
          <w:lang w:eastAsia="lt-LT"/>
        </w:rPr>
        <w:t xml:space="preserve">Lietuvos Respublikos Vyriausybės 1999 m. vasario 24 d. nutarimo Nr. 205 „Dėl </w:t>
      </w:r>
      <w:bookmarkStart w:id="1" w:name="_Hlk158291509"/>
      <w:r>
        <w:rPr>
          <w:lang w:eastAsia="lt-LT"/>
        </w:rPr>
        <w:t>žemės įvertinimo tvarkos</w:t>
      </w:r>
      <w:bookmarkEnd w:id="1"/>
      <w:r>
        <w:rPr>
          <w:lang w:eastAsia="lt-LT"/>
        </w:rPr>
        <w:t xml:space="preserve">“ 5.2 papunkčiu, </w:t>
      </w:r>
      <w:r>
        <w:t xml:space="preserve">Skuodo rajono savivaldybės taryba </w:t>
      </w:r>
      <w:r w:rsidR="001443FE" w:rsidRPr="001443FE">
        <w:rPr>
          <w:spacing w:val="40"/>
        </w:rPr>
        <w:t>nusprendžia</w:t>
      </w:r>
      <w:r>
        <w:t>:</w:t>
      </w:r>
    </w:p>
    <w:p w14:paraId="3BC5B328" w14:textId="77777777" w:rsidR="0087191B" w:rsidRDefault="0062633C">
      <w:pPr>
        <w:pStyle w:val="Pagrindiniotekstotrauka2"/>
        <w:spacing w:after="0" w:line="240" w:lineRule="auto"/>
        <w:ind w:left="0" w:firstLine="1247"/>
        <w:jc w:val="both"/>
      </w:pPr>
      <w:r>
        <w:t xml:space="preserve">1. Teikti Nacionalinei žemės tarnybai prie Aplinkos ministerijos parduoti atvirajame aukcione: </w:t>
      </w:r>
    </w:p>
    <w:p w14:paraId="2B4AA46A" w14:textId="68E89B8A" w:rsidR="007E797B" w:rsidRDefault="0062633C" w:rsidP="007E797B">
      <w:pPr>
        <w:pStyle w:val="Pagrindiniotekstotrauka2"/>
        <w:spacing w:after="0" w:line="240" w:lineRule="auto"/>
        <w:ind w:left="0" w:firstLine="1247"/>
        <w:jc w:val="both"/>
        <w:rPr>
          <w:lang w:eastAsia="lt-LT"/>
        </w:rPr>
      </w:pPr>
      <w:r>
        <w:t>1.1.</w:t>
      </w:r>
      <w:r w:rsidR="007E797B" w:rsidRPr="007E797B">
        <w:t xml:space="preserve"> </w:t>
      </w:r>
      <w:r w:rsidR="007E797B">
        <w:t xml:space="preserve">0,1369 ha naują kitos paskirties (naudojimo būdas – vienbučių ir dvibučių gyvenamųjų pastatų teritorijos) valstybinės žemės sklypą, kadastro Nr. 7550/0005:374, unikalus Nr. </w:t>
      </w:r>
      <w:r w:rsidR="007E797B" w:rsidRPr="007E797B">
        <w:t>4400</w:t>
      </w:r>
      <w:r w:rsidR="007E797B">
        <w:t>-</w:t>
      </w:r>
      <w:r w:rsidR="007E797B" w:rsidRPr="007E797B">
        <w:t>2791</w:t>
      </w:r>
      <w:r w:rsidR="007E797B">
        <w:t>-</w:t>
      </w:r>
      <w:r w:rsidR="007E797B" w:rsidRPr="007E797B">
        <w:t>6912</w:t>
      </w:r>
      <w:r w:rsidR="007E797B">
        <w:t xml:space="preserve">, esantį Pievų 2-ojoje g. 1, Skuodo mieste, bei patvirtinti šio žemės sklypo pradinę pardavimo kainą (be aukciono organizavimo išlaidų) – 7196 </w:t>
      </w:r>
      <w:r w:rsidR="007E797B">
        <w:rPr>
          <w:lang w:eastAsia="lt-LT"/>
        </w:rPr>
        <w:t xml:space="preserve">(septyni tūkstančiai vienas šimtas devyniasdešimt šeši) </w:t>
      </w:r>
      <w:r w:rsidR="007E797B">
        <w:t>Eur</w:t>
      </w:r>
      <w:r w:rsidR="007E797B">
        <w:rPr>
          <w:lang w:eastAsia="lt-LT"/>
        </w:rPr>
        <w:t>.</w:t>
      </w:r>
    </w:p>
    <w:p w14:paraId="2A76E07F" w14:textId="447F3D8A" w:rsidR="0087191B" w:rsidRDefault="007E797B">
      <w:pPr>
        <w:pStyle w:val="Pagrindiniotekstotrauka2"/>
        <w:spacing w:after="0" w:line="240" w:lineRule="auto"/>
        <w:ind w:left="0" w:firstLine="1247"/>
        <w:jc w:val="both"/>
        <w:rPr>
          <w:lang w:eastAsia="lt-LT"/>
        </w:rPr>
      </w:pPr>
      <w:r>
        <w:t>1.2. 0,</w:t>
      </w:r>
      <w:r w:rsidR="001443FE">
        <w:t>1345</w:t>
      </w:r>
      <w:r>
        <w:t xml:space="preserve"> ha naują kitos paskirties (naudojimo būdas – vienbučių ir dvibučių gyvenamųjų pastatų teritorijos) valstybinės žemės sklypą, kadastro Nr. 7550/0005:</w:t>
      </w:r>
      <w:r w:rsidR="001443FE">
        <w:t>375</w:t>
      </w:r>
      <w:r>
        <w:t>, unikalus Nr. 4400-</w:t>
      </w:r>
      <w:r w:rsidR="001443FE">
        <w:t>2791-7028</w:t>
      </w:r>
      <w:r>
        <w:t xml:space="preserve">, esantį </w:t>
      </w:r>
      <w:r w:rsidR="001443FE">
        <w:t>Pievų 2-ojoje g. 3</w:t>
      </w:r>
      <w:r>
        <w:t xml:space="preserve">, Skuodo mieste, bei patvirtinti šio žemės sklypo pradinę pardavimo kainą (be aukciono organizavimo išlaidų) – </w:t>
      </w:r>
      <w:r w:rsidR="00DE096B">
        <w:t>7076</w:t>
      </w:r>
      <w:r>
        <w:t xml:space="preserve"> </w:t>
      </w:r>
      <w:r>
        <w:rPr>
          <w:lang w:eastAsia="lt-LT"/>
        </w:rPr>
        <w:t>(</w:t>
      </w:r>
      <w:r w:rsidR="00DE096B">
        <w:rPr>
          <w:lang w:eastAsia="lt-LT"/>
        </w:rPr>
        <w:t xml:space="preserve">septyni </w:t>
      </w:r>
      <w:r>
        <w:rPr>
          <w:lang w:eastAsia="lt-LT"/>
        </w:rPr>
        <w:t xml:space="preserve">tūkstančiai </w:t>
      </w:r>
      <w:r w:rsidR="00DE096B">
        <w:rPr>
          <w:lang w:eastAsia="lt-LT"/>
        </w:rPr>
        <w:t>septyniasdešimt šeši</w:t>
      </w:r>
      <w:r>
        <w:rPr>
          <w:lang w:eastAsia="lt-LT"/>
        </w:rPr>
        <w:t xml:space="preserve">) </w:t>
      </w:r>
      <w:r>
        <w:t>Eur</w:t>
      </w:r>
      <w:r>
        <w:rPr>
          <w:lang w:eastAsia="lt-LT"/>
        </w:rPr>
        <w:t>.</w:t>
      </w:r>
    </w:p>
    <w:p w14:paraId="2D8F2F3F" w14:textId="2DE694C6" w:rsidR="0087191B" w:rsidRDefault="0062633C">
      <w:pPr>
        <w:pStyle w:val="Pagrindiniotekstotrauka2"/>
        <w:spacing w:after="0" w:line="240" w:lineRule="auto"/>
        <w:ind w:left="0" w:firstLine="1247"/>
        <w:jc w:val="both"/>
        <w:rPr>
          <w:lang w:eastAsia="lt-LT"/>
        </w:rPr>
      </w:pPr>
      <w:r>
        <w:t>1.</w:t>
      </w:r>
      <w:r w:rsidR="007E797B">
        <w:t>3</w:t>
      </w:r>
      <w:r>
        <w:t>. 0,1</w:t>
      </w:r>
      <w:r w:rsidR="001443FE">
        <w:t>356</w:t>
      </w:r>
      <w:r>
        <w:t xml:space="preserve"> ha naują kitos paskirties (naudojimo būdas – vienbučių ir dvibučių gyvenamųjų pastatų teritorijos) valstybinės žemės sklypą, kadastro Nr. 7550/0005:</w:t>
      </w:r>
      <w:r w:rsidR="001443FE">
        <w:t>376</w:t>
      </w:r>
      <w:r>
        <w:t>, unikalus Nr. 4400-</w:t>
      </w:r>
      <w:r w:rsidR="001443FE">
        <w:t>2791-7193</w:t>
      </w:r>
      <w:r>
        <w:t xml:space="preserve">, esantį </w:t>
      </w:r>
      <w:r w:rsidR="001443FE">
        <w:t xml:space="preserve">Pievų 2-ojoje g. 5, </w:t>
      </w:r>
      <w:r>
        <w:t xml:space="preserve">Skuodo mieste, bei patvirtinti šio žemės sklypo pradinę pardavimo kainą (be aukciono organizavimo išlaidų) – </w:t>
      </w:r>
      <w:r w:rsidR="00DE096B">
        <w:t>7136</w:t>
      </w:r>
      <w:r>
        <w:t xml:space="preserve"> </w:t>
      </w:r>
      <w:r>
        <w:rPr>
          <w:lang w:eastAsia="lt-LT"/>
        </w:rPr>
        <w:t>(</w:t>
      </w:r>
      <w:r w:rsidR="00DE096B">
        <w:rPr>
          <w:lang w:eastAsia="lt-LT"/>
        </w:rPr>
        <w:t>septyni</w:t>
      </w:r>
      <w:r>
        <w:rPr>
          <w:lang w:eastAsia="lt-LT"/>
        </w:rPr>
        <w:t xml:space="preserve"> tūkstančiai </w:t>
      </w:r>
      <w:r w:rsidR="00DE096B">
        <w:rPr>
          <w:lang w:eastAsia="lt-LT"/>
        </w:rPr>
        <w:t>vienas</w:t>
      </w:r>
      <w:r>
        <w:rPr>
          <w:lang w:eastAsia="lt-LT"/>
        </w:rPr>
        <w:t xml:space="preserve"> šimta</w:t>
      </w:r>
      <w:r w:rsidR="00DE096B">
        <w:rPr>
          <w:lang w:eastAsia="lt-LT"/>
        </w:rPr>
        <w:t>s trisdešimt</w:t>
      </w:r>
      <w:r>
        <w:rPr>
          <w:lang w:eastAsia="lt-LT"/>
        </w:rPr>
        <w:t xml:space="preserve"> šeši) </w:t>
      </w:r>
      <w:r>
        <w:t>Eur</w:t>
      </w:r>
      <w:r>
        <w:rPr>
          <w:lang w:eastAsia="lt-LT"/>
        </w:rPr>
        <w:t>.</w:t>
      </w:r>
    </w:p>
    <w:p w14:paraId="691445D2" w14:textId="7861567D" w:rsidR="0087191B" w:rsidRDefault="0062633C">
      <w:pPr>
        <w:pStyle w:val="Pagrindiniotekstotrauka2"/>
        <w:spacing w:after="0" w:line="240" w:lineRule="auto"/>
        <w:ind w:left="0" w:firstLine="1247"/>
        <w:jc w:val="both"/>
        <w:rPr>
          <w:lang w:eastAsia="lt-LT"/>
        </w:rPr>
      </w:pPr>
      <w:r>
        <w:t>1.</w:t>
      </w:r>
      <w:r w:rsidR="007E797B">
        <w:t>4</w:t>
      </w:r>
      <w:r>
        <w:t>. 0,</w:t>
      </w:r>
      <w:r w:rsidR="001443FE">
        <w:t>1596</w:t>
      </w:r>
      <w:r>
        <w:t xml:space="preserve"> ha naują kitos paskirties (naudojimo būdas – vienbučių ir dvibučių gyvenamųjų pastatų teritorijos) valstybinės žemės sklypą, kadastro Nr. 7550/0005:</w:t>
      </w:r>
      <w:r w:rsidR="001443FE">
        <w:t>377</w:t>
      </w:r>
      <w:r>
        <w:t>, unikalus Nr. 4400-</w:t>
      </w:r>
      <w:r w:rsidR="001443FE">
        <w:t>2791-7328</w:t>
      </w:r>
      <w:r>
        <w:t xml:space="preserve">, esantį Pievų 2-ojoje g. </w:t>
      </w:r>
      <w:r w:rsidR="001443FE">
        <w:t>7</w:t>
      </w:r>
      <w:r>
        <w:t xml:space="preserve">, Skuodo mieste, bei patvirtinti šio žemės sklypo pradinę pardavimo kainą (be aukciono organizavimo išlaidų) – </w:t>
      </w:r>
      <w:r w:rsidR="00DE096B">
        <w:t>8316</w:t>
      </w:r>
      <w:r>
        <w:t xml:space="preserve"> </w:t>
      </w:r>
      <w:r>
        <w:rPr>
          <w:lang w:eastAsia="lt-LT"/>
        </w:rPr>
        <w:t xml:space="preserve">(aštuoni tūkstančiai </w:t>
      </w:r>
      <w:r w:rsidR="00DE096B">
        <w:rPr>
          <w:lang w:eastAsia="lt-LT"/>
        </w:rPr>
        <w:t>trys</w:t>
      </w:r>
      <w:r>
        <w:rPr>
          <w:lang w:eastAsia="lt-LT"/>
        </w:rPr>
        <w:t xml:space="preserve"> šimta</w:t>
      </w:r>
      <w:r w:rsidR="00DE096B">
        <w:rPr>
          <w:lang w:eastAsia="lt-LT"/>
        </w:rPr>
        <w:t>i</w:t>
      </w:r>
      <w:r>
        <w:rPr>
          <w:lang w:eastAsia="lt-LT"/>
        </w:rPr>
        <w:t xml:space="preserve"> </w:t>
      </w:r>
      <w:r w:rsidR="00DE096B">
        <w:rPr>
          <w:lang w:eastAsia="lt-LT"/>
        </w:rPr>
        <w:t>šešiolika</w:t>
      </w:r>
      <w:r>
        <w:rPr>
          <w:lang w:eastAsia="lt-LT"/>
        </w:rPr>
        <w:t xml:space="preserve">) </w:t>
      </w:r>
      <w:r>
        <w:t>Eur</w:t>
      </w:r>
      <w:r>
        <w:rPr>
          <w:lang w:eastAsia="lt-LT"/>
        </w:rPr>
        <w:t>.</w:t>
      </w:r>
    </w:p>
    <w:p w14:paraId="4ADB0126" w14:textId="4917E0AB" w:rsidR="007E797B" w:rsidRDefault="007E797B" w:rsidP="007E797B">
      <w:pPr>
        <w:pStyle w:val="Pagrindiniotekstotrauka2"/>
        <w:spacing w:after="0" w:line="240" w:lineRule="auto"/>
        <w:ind w:left="0" w:firstLine="1247"/>
        <w:jc w:val="both"/>
        <w:rPr>
          <w:lang w:eastAsia="lt-LT"/>
        </w:rPr>
      </w:pPr>
      <w:r>
        <w:rPr>
          <w:lang w:eastAsia="lt-LT"/>
        </w:rPr>
        <w:t xml:space="preserve">1.5. </w:t>
      </w:r>
      <w:r>
        <w:t>0,2921 ha naują kitos paskirties (naudojimo būdas – vienbučių ir dvibučių gyvenamųjų pastatų teritorijos) valstybinės žemės sklypą, kadastro Nr. 7550/0005:378, unikalus Nr. 4400-2791-</w:t>
      </w:r>
      <w:r w:rsidRPr="007E797B">
        <w:t>7739</w:t>
      </w:r>
      <w:r>
        <w:t xml:space="preserve">, esantį Pievų 2-ojoje g. 9, Skuodo mieste, bei patvirtinti šio žemės sklypo pradinę pardavimo kainą (be aukciono organizavimo išlaidų) – </w:t>
      </w:r>
      <w:r w:rsidR="001D765E">
        <w:t>14246</w:t>
      </w:r>
      <w:r>
        <w:t xml:space="preserve"> </w:t>
      </w:r>
      <w:r>
        <w:rPr>
          <w:lang w:eastAsia="lt-LT"/>
        </w:rPr>
        <w:t>(</w:t>
      </w:r>
      <w:r w:rsidR="001D765E">
        <w:rPr>
          <w:lang w:eastAsia="lt-LT"/>
        </w:rPr>
        <w:t>keturiolika</w:t>
      </w:r>
      <w:r>
        <w:rPr>
          <w:lang w:eastAsia="lt-LT"/>
        </w:rPr>
        <w:t xml:space="preserve"> tūkstanči</w:t>
      </w:r>
      <w:r w:rsidR="001D765E">
        <w:rPr>
          <w:lang w:eastAsia="lt-LT"/>
        </w:rPr>
        <w:t>ų</w:t>
      </w:r>
      <w:r>
        <w:rPr>
          <w:lang w:eastAsia="lt-LT"/>
        </w:rPr>
        <w:t xml:space="preserve"> </w:t>
      </w:r>
      <w:r w:rsidR="001D765E">
        <w:rPr>
          <w:lang w:eastAsia="lt-LT"/>
        </w:rPr>
        <w:t>du</w:t>
      </w:r>
      <w:r>
        <w:rPr>
          <w:lang w:eastAsia="lt-LT"/>
        </w:rPr>
        <w:t xml:space="preserve"> šimtai </w:t>
      </w:r>
      <w:r w:rsidR="001D765E">
        <w:rPr>
          <w:lang w:eastAsia="lt-LT"/>
        </w:rPr>
        <w:t xml:space="preserve">keturiasdešimt </w:t>
      </w:r>
      <w:r>
        <w:rPr>
          <w:lang w:eastAsia="lt-LT"/>
        </w:rPr>
        <w:t xml:space="preserve">šeši) </w:t>
      </w:r>
      <w:r>
        <w:t>Eur</w:t>
      </w:r>
      <w:r>
        <w:rPr>
          <w:lang w:eastAsia="lt-LT"/>
        </w:rPr>
        <w:t>.</w:t>
      </w:r>
    </w:p>
    <w:p w14:paraId="153A03B6" w14:textId="34F9377D" w:rsidR="007E797B" w:rsidRDefault="007E797B" w:rsidP="00E551C8">
      <w:pPr>
        <w:spacing w:line="270" w:lineRule="atLeast"/>
        <w:ind w:firstLine="1276"/>
        <w:jc w:val="both"/>
        <w:rPr>
          <w:lang w:eastAsia="lt-LT"/>
        </w:rPr>
      </w:pPr>
      <w:r>
        <w:rPr>
          <w:lang w:eastAsia="lt-LT"/>
        </w:rPr>
        <w:t xml:space="preserve">1.6. </w:t>
      </w:r>
      <w:r>
        <w:t>0,1</w:t>
      </w:r>
      <w:r w:rsidR="001D765E">
        <w:t>444</w:t>
      </w:r>
      <w:r>
        <w:t xml:space="preserve"> ha naują kitos paskirties (naudojimo būdas – vienbučių ir dvibučių gyvenamųjų pastatų teritorijos) valstybinės žemės sklypą, kadastro Nr. 7550/0005:37</w:t>
      </w:r>
      <w:r w:rsidR="001D765E">
        <w:t>9</w:t>
      </w:r>
      <w:r>
        <w:t xml:space="preserve">, unikalus Nr. </w:t>
      </w:r>
      <w:r w:rsidR="001D765E" w:rsidRPr="001D765E">
        <w:rPr>
          <w:rFonts w:ascii="Verdana" w:hAnsi="Verdana"/>
          <w:color w:val="404040"/>
          <w:sz w:val="18"/>
          <w:szCs w:val="18"/>
          <w:lang w:eastAsia="lt-LT"/>
        </w:rPr>
        <w:br/>
      </w:r>
      <w:r w:rsidR="001D765E" w:rsidRPr="001D765E">
        <w:rPr>
          <w:color w:val="404040"/>
          <w:szCs w:val="24"/>
          <w:lang w:eastAsia="lt-LT"/>
        </w:rPr>
        <w:t>4400-2792-1673,</w:t>
      </w:r>
      <w:r w:rsidR="001D765E">
        <w:rPr>
          <w:rFonts w:ascii="Verdana" w:hAnsi="Verdana"/>
          <w:color w:val="404040"/>
          <w:sz w:val="18"/>
          <w:szCs w:val="18"/>
          <w:lang w:eastAsia="lt-LT"/>
        </w:rPr>
        <w:t xml:space="preserve"> </w:t>
      </w:r>
      <w:r>
        <w:t xml:space="preserve">esantį Pievų 2-ojoje g. </w:t>
      </w:r>
      <w:r w:rsidR="001D765E">
        <w:t>11</w:t>
      </w:r>
      <w:r>
        <w:t xml:space="preserve">, Skuodo mieste, bei patvirtinti šio žemės sklypo pradinę pardavimo kainą (be aukciono organizavimo išlaidų) – </w:t>
      </w:r>
      <w:r w:rsidR="001D765E">
        <w:t>7586</w:t>
      </w:r>
      <w:r>
        <w:t xml:space="preserve"> </w:t>
      </w:r>
      <w:r>
        <w:rPr>
          <w:lang w:eastAsia="lt-LT"/>
        </w:rPr>
        <w:t>(</w:t>
      </w:r>
      <w:r w:rsidR="001D765E">
        <w:rPr>
          <w:lang w:eastAsia="lt-LT"/>
        </w:rPr>
        <w:t>septyni</w:t>
      </w:r>
      <w:r>
        <w:rPr>
          <w:lang w:eastAsia="lt-LT"/>
        </w:rPr>
        <w:t xml:space="preserve"> tūkstančiai </w:t>
      </w:r>
      <w:r w:rsidR="001D765E">
        <w:rPr>
          <w:lang w:eastAsia="lt-LT"/>
        </w:rPr>
        <w:t>penki</w:t>
      </w:r>
      <w:r>
        <w:rPr>
          <w:lang w:eastAsia="lt-LT"/>
        </w:rPr>
        <w:t xml:space="preserve"> šimtai </w:t>
      </w:r>
      <w:r w:rsidR="001D765E">
        <w:rPr>
          <w:lang w:eastAsia="lt-LT"/>
        </w:rPr>
        <w:t>aštuoniasdešimt šeši</w:t>
      </w:r>
      <w:r>
        <w:rPr>
          <w:lang w:eastAsia="lt-LT"/>
        </w:rPr>
        <w:t xml:space="preserve">) </w:t>
      </w:r>
      <w:r>
        <w:t>Eur</w:t>
      </w:r>
      <w:r>
        <w:rPr>
          <w:lang w:eastAsia="lt-LT"/>
        </w:rPr>
        <w:t>.</w:t>
      </w:r>
    </w:p>
    <w:p w14:paraId="2A0F5BCB" w14:textId="6DAD0A26" w:rsidR="007E797B" w:rsidRDefault="007E797B">
      <w:pPr>
        <w:pStyle w:val="Pagrindiniotekstotrauka2"/>
        <w:spacing w:after="0" w:line="240" w:lineRule="auto"/>
        <w:ind w:left="0" w:firstLine="1247"/>
        <w:jc w:val="both"/>
        <w:rPr>
          <w:lang w:eastAsia="lt-LT"/>
        </w:rPr>
      </w:pPr>
    </w:p>
    <w:p w14:paraId="6B854167" w14:textId="48EA4F56" w:rsidR="007E797B" w:rsidRDefault="007E797B" w:rsidP="007E797B">
      <w:pPr>
        <w:pStyle w:val="Pagrindiniotekstotrauka2"/>
        <w:spacing w:after="0" w:line="240" w:lineRule="auto"/>
        <w:ind w:left="0" w:firstLine="1247"/>
        <w:jc w:val="both"/>
        <w:rPr>
          <w:lang w:eastAsia="lt-LT"/>
        </w:rPr>
      </w:pPr>
      <w:r>
        <w:rPr>
          <w:lang w:eastAsia="lt-LT"/>
        </w:rPr>
        <w:lastRenderedPageBreak/>
        <w:t xml:space="preserve">1.7. </w:t>
      </w:r>
      <w:r>
        <w:t>0,</w:t>
      </w:r>
      <w:r w:rsidR="001D765E">
        <w:t>1432</w:t>
      </w:r>
      <w:r>
        <w:t xml:space="preserve"> ha naują kitos paskirties (naudojimo būdas – vienbučių ir dvibučių gyvenamųjų pastatų teritorijos) valstybinės žemės sklypą, kadastro Nr. 7550/0005:3</w:t>
      </w:r>
      <w:r w:rsidR="001D765E">
        <w:t>80</w:t>
      </w:r>
      <w:r>
        <w:t xml:space="preserve">, unikalus Nr. </w:t>
      </w:r>
      <w:r w:rsidR="001D765E" w:rsidRPr="001D765E">
        <w:t>4400</w:t>
      </w:r>
      <w:r w:rsidR="001D765E">
        <w:t>-</w:t>
      </w:r>
      <w:r w:rsidR="001D765E" w:rsidRPr="001D765E">
        <w:t>2792</w:t>
      </w:r>
      <w:r w:rsidR="001D765E">
        <w:t>-</w:t>
      </w:r>
      <w:r w:rsidR="001D765E" w:rsidRPr="001D765E">
        <w:t>1919</w:t>
      </w:r>
      <w:r>
        <w:t xml:space="preserve">, esantį Pievų 2-ojoje g. </w:t>
      </w:r>
      <w:r w:rsidR="001D765E">
        <w:t>13</w:t>
      </w:r>
      <w:r>
        <w:t xml:space="preserve">, Skuodo mieste, bei patvirtinti šio žemės sklypo pradinę pardavimo kainą (be aukciono organizavimo išlaidų) – </w:t>
      </w:r>
      <w:r w:rsidR="00701DB9">
        <w:t>7526</w:t>
      </w:r>
      <w:r>
        <w:t xml:space="preserve"> </w:t>
      </w:r>
      <w:r>
        <w:rPr>
          <w:lang w:eastAsia="lt-LT"/>
        </w:rPr>
        <w:t>(</w:t>
      </w:r>
      <w:r w:rsidR="00701DB9">
        <w:rPr>
          <w:lang w:eastAsia="lt-LT"/>
        </w:rPr>
        <w:t>septyni</w:t>
      </w:r>
      <w:r>
        <w:rPr>
          <w:lang w:eastAsia="lt-LT"/>
        </w:rPr>
        <w:t xml:space="preserve"> tūkstančiai </w:t>
      </w:r>
      <w:r w:rsidR="00701DB9">
        <w:rPr>
          <w:lang w:eastAsia="lt-LT"/>
        </w:rPr>
        <w:t xml:space="preserve">penki </w:t>
      </w:r>
      <w:r>
        <w:rPr>
          <w:lang w:eastAsia="lt-LT"/>
        </w:rPr>
        <w:t xml:space="preserve">šimtai </w:t>
      </w:r>
      <w:r w:rsidR="00701DB9">
        <w:rPr>
          <w:lang w:eastAsia="lt-LT"/>
        </w:rPr>
        <w:t xml:space="preserve">dvidešimt </w:t>
      </w:r>
      <w:r>
        <w:rPr>
          <w:lang w:eastAsia="lt-LT"/>
        </w:rPr>
        <w:t xml:space="preserve">šeši) </w:t>
      </w:r>
      <w:r>
        <w:t>Eur</w:t>
      </w:r>
      <w:r>
        <w:rPr>
          <w:lang w:eastAsia="lt-LT"/>
        </w:rPr>
        <w:t>.</w:t>
      </w:r>
    </w:p>
    <w:p w14:paraId="6B3B2B8A" w14:textId="1E5C25F9" w:rsidR="007E797B" w:rsidRDefault="007E797B" w:rsidP="007E797B">
      <w:pPr>
        <w:pStyle w:val="Pagrindiniotekstotrauka2"/>
        <w:spacing w:after="0" w:line="240" w:lineRule="auto"/>
        <w:ind w:left="0" w:firstLine="1247"/>
        <w:jc w:val="both"/>
        <w:rPr>
          <w:lang w:eastAsia="lt-LT"/>
        </w:rPr>
      </w:pPr>
      <w:r>
        <w:rPr>
          <w:lang w:eastAsia="lt-LT"/>
        </w:rPr>
        <w:t>1.8.</w:t>
      </w:r>
      <w:r w:rsidRPr="007E797B">
        <w:t xml:space="preserve"> </w:t>
      </w:r>
      <w:r>
        <w:t>0,15</w:t>
      </w:r>
      <w:r w:rsidR="00701DB9">
        <w:t>00</w:t>
      </w:r>
      <w:r>
        <w:t xml:space="preserve"> ha naują kitos paskirties (naudojimo būdas – vienbučių ir dvibučių gyvenamųjų pastatų teritorijos) valstybinės žemės sklypą, kadastro Nr. 7550/0005:3</w:t>
      </w:r>
      <w:r w:rsidR="00701DB9">
        <w:t>81</w:t>
      </w:r>
      <w:r>
        <w:t xml:space="preserve">, unikalus Nr. </w:t>
      </w:r>
      <w:r w:rsidR="00701DB9" w:rsidRPr="00701DB9">
        <w:t>4400</w:t>
      </w:r>
      <w:r w:rsidR="00701DB9">
        <w:t>-</w:t>
      </w:r>
      <w:r w:rsidR="00701DB9" w:rsidRPr="00701DB9">
        <w:t>2792</w:t>
      </w:r>
      <w:r w:rsidR="00701DB9">
        <w:t>-</w:t>
      </w:r>
      <w:r w:rsidR="00701DB9" w:rsidRPr="00701DB9">
        <w:t>3168</w:t>
      </w:r>
      <w:r>
        <w:t xml:space="preserve">, esantį Pievų 2-ojoje g. </w:t>
      </w:r>
      <w:r w:rsidR="00701DB9">
        <w:t>15</w:t>
      </w:r>
      <w:r>
        <w:t xml:space="preserve">, Skuodo mieste, bei patvirtinti šio žemės sklypo pradinę pardavimo kainą (be aukciono organizavimo išlaidų) – </w:t>
      </w:r>
      <w:r w:rsidR="00701DB9">
        <w:t>7876</w:t>
      </w:r>
      <w:r>
        <w:t xml:space="preserve"> </w:t>
      </w:r>
      <w:r>
        <w:rPr>
          <w:lang w:eastAsia="lt-LT"/>
        </w:rPr>
        <w:t>(</w:t>
      </w:r>
      <w:r w:rsidR="00701DB9">
        <w:rPr>
          <w:lang w:eastAsia="lt-LT"/>
        </w:rPr>
        <w:t xml:space="preserve">septyni </w:t>
      </w:r>
      <w:r>
        <w:rPr>
          <w:lang w:eastAsia="lt-LT"/>
        </w:rPr>
        <w:t xml:space="preserve">tūkstančiai </w:t>
      </w:r>
      <w:r w:rsidR="00701DB9">
        <w:rPr>
          <w:lang w:eastAsia="lt-LT"/>
        </w:rPr>
        <w:t>aštuoni</w:t>
      </w:r>
      <w:r>
        <w:rPr>
          <w:lang w:eastAsia="lt-LT"/>
        </w:rPr>
        <w:t xml:space="preserve"> šimtai </w:t>
      </w:r>
      <w:r w:rsidR="00701DB9">
        <w:rPr>
          <w:lang w:eastAsia="lt-LT"/>
        </w:rPr>
        <w:t>septyniasdešimt šeši</w:t>
      </w:r>
      <w:r>
        <w:rPr>
          <w:lang w:eastAsia="lt-LT"/>
        </w:rPr>
        <w:t xml:space="preserve">) </w:t>
      </w:r>
      <w:r>
        <w:t>Eur</w:t>
      </w:r>
      <w:r>
        <w:rPr>
          <w:lang w:eastAsia="lt-LT"/>
        </w:rPr>
        <w:t>.</w:t>
      </w:r>
    </w:p>
    <w:p w14:paraId="1310B6D0" w14:textId="5029826B" w:rsidR="00701DB9" w:rsidRDefault="007E797B" w:rsidP="00701DB9">
      <w:pPr>
        <w:pStyle w:val="Pagrindiniotekstotrauka2"/>
        <w:spacing w:after="0" w:line="240" w:lineRule="auto"/>
        <w:ind w:left="0" w:firstLine="1247"/>
        <w:jc w:val="both"/>
        <w:rPr>
          <w:lang w:eastAsia="lt-LT"/>
        </w:rPr>
      </w:pPr>
      <w:r>
        <w:rPr>
          <w:lang w:eastAsia="lt-LT"/>
        </w:rPr>
        <w:t xml:space="preserve">1.9. </w:t>
      </w:r>
      <w:r>
        <w:t>0,15</w:t>
      </w:r>
      <w:r w:rsidR="00701DB9">
        <w:t>00</w:t>
      </w:r>
      <w:r>
        <w:t xml:space="preserve"> ha naują kitos paskirties (naudojimo būdas – vienbučių ir dvibučių gyvenamųjų pastatų teritorijos) valstybinės žemės sklypą, kadastro Nr. 7550/0005:3</w:t>
      </w:r>
      <w:r w:rsidR="00701DB9">
        <w:t>82</w:t>
      </w:r>
      <w:r>
        <w:t xml:space="preserve">, unikalus Nr. </w:t>
      </w:r>
      <w:r w:rsidR="00701DB9" w:rsidRPr="00701DB9">
        <w:t>4400</w:t>
      </w:r>
      <w:r w:rsidR="00701DB9">
        <w:t>-</w:t>
      </w:r>
      <w:r w:rsidR="00701DB9" w:rsidRPr="00701DB9">
        <w:t>2792</w:t>
      </w:r>
      <w:r w:rsidR="00701DB9">
        <w:t>-</w:t>
      </w:r>
      <w:r w:rsidR="00701DB9" w:rsidRPr="00701DB9">
        <w:t>3184</w:t>
      </w:r>
      <w:r>
        <w:t xml:space="preserve">, esantį Pievų 2-ojoje g. </w:t>
      </w:r>
      <w:r w:rsidR="00701DB9">
        <w:t>17</w:t>
      </w:r>
      <w:r>
        <w:t>, Skuodo mieste, bei patvirtinti šio žemės sklypo pradinę pardavimo kainą (be aukciono organizavimo išlaidų)</w:t>
      </w:r>
      <w:r w:rsidR="0062633C">
        <w:t xml:space="preserve"> –</w:t>
      </w:r>
      <w:r>
        <w:t xml:space="preserve"> </w:t>
      </w:r>
      <w:r w:rsidR="00701DB9">
        <w:t xml:space="preserve">7876 </w:t>
      </w:r>
      <w:r w:rsidR="00701DB9">
        <w:rPr>
          <w:lang w:eastAsia="lt-LT"/>
        </w:rPr>
        <w:t xml:space="preserve">(septyni tūkstančiai aštuoni šimtai septyniasdešimt šeši) </w:t>
      </w:r>
      <w:r w:rsidR="00701DB9">
        <w:t>Eur</w:t>
      </w:r>
      <w:r w:rsidR="00701DB9">
        <w:rPr>
          <w:lang w:eastAsia="lt-LT"/>
        </w:rPr>
        <w:t>.</w:t>
      </w:r>
    </w:p>
    <w:p w14:paraId="1261ED9C" w14:textId="637D2F37" w:rsidR="00701DB9" w:rsidRDefault="00701DB9" w:rsidP="00701DB9">
      <w:pPr>
        <w:pStyle w:val="Pagrindiniotekstotrauka2"/>
        <w:spacing w:after="0" w:line="240" w:lineRule="auto"/>
        <w:ind w:left="0" w:firstLine="1247"/>
        <w:jc w:val="both"/>
        <w:rPr>
          <w:lang w:eastAsia="lt-LT"/>
        </w:rPr>
      </w:pPr>
      <w:r>
        <w:rPr>
          <w:lang w:eastAsia="lt-LT"/>
        </w:rPr>
        <w:t xml:space="preserve">1.10. </w:t>
      </w:r>
      <w:r>
        <w:t xml:space="preserve">0,1500 ha naują kitos paskirties (naudojimo būdas – vienbučių ir dvibučių gyvenamųjų pastatų teritorijos) valstybinės žemės sklypą, kadastro Nr. 7550/0005:383, unikalus Nr. </w:t>
      </w:r>
      <w:r w:rsidR="00CA5417" w:rsidRPr="00CA5417">
        <w:t>4400</w:t>
      </w:r>
      <w:r w:rsidR="00CA5417">
        <w:t>-</w:t>
      </w:r>
      <w:r w:rsidR="00CA5417" w:rsidRPr="00CA5417">
        <w:t>2792</w:t>
      </w:r>
      <w:r w:rsidR="00CA5417">
        <w:t>-</w:t>
      </w:r>
      <w:r w:rsidR="00CA5417" w:rsidRPr="00CA5417">
        <w:t>3213</w:t>
      </w:r>
      <w:r>
        <w:t>, esantį Pievų 2-ojoje g. 19, Skuodo mieste, bei patvirtinti šio žemės sklypo pradinę pardavimo kainą (be aukciono organizavimo išlaidų)</w:t>
      </w:r>
      <w:r w:rsidR="0062633C">
        <w:t xml:space="preserve"> –</w:t>
      </w:r>
      <w:r>
        <w:t xml:space="preserve"> 7876 </w:t>
      </w:r>
      <w:r>
        <w:rPr>
          <w:lang w:eastAsia="lt-LT"/>
        </w:rPr>
        <w:t xml:space="preserve">(septyni tūkstančiai aštuoni šimtai septyniasdešimt šeši) </w:t>
      </w:r>
      <w:r>
        <w:t>Eur</w:t>
      </w:r>
      <w:r>
        <w:rPr>
          <w:lang w:eastAsia="lt-LT"/>
        </w:rPr>
        <w:t>.</w:t>
      </w:r>
    </w:p>
    <w:p w14:paraId="3AC976E1" w14:textId="3B291C10" w:rsidR="00E24DEF" w:rsidRPr="00C72D8F" w:rsidRDefault="00E24DEF" w:rsidP="00E24DEF">
      <w:pPr>
        <w:pStyle w:val="Pagrindiniotekstotrauka2"/>
        <w:spacing w:after="0" w:line="240" w:lineRule="auto"/>
        <w:ind w:left="0" w:firstLine="1247"/>
        <w:jc w:val="both"/>
        <w:rPr>
          <w:lang w:eastAsia="lt-LT"/>
        </w:rPr>
      </w:pPr>
      <w:r>
        <w:rPr>
          <w:lang w:eastAsia="lt-LT"/>
        </w:rPr>
        <w:t xml:space="preserve">1.11. </w:t>
      </w:r>
      <w:r>
        <w:t xml:space="preserve">0,1975 ha naują kitos paskirties (naudojimo būdas – vienbučių ir dvibučių gyvenamųjų pastatų teritorijos; rekreacinės teritorijos) valstybinės žemės sklypą, kadastro Nr. 7550/0003:601, unikalus Nr. </w:t>
      </w:r>
      <w:r w:rsidRPr="00701DB9">
        <w:t>4400</w:t>
      </w:r>
      <w:r>
        <w:t>-6559-8910, esantį Krantinės g. 1G, Skuodo mieste, bei patvirtinti šio žemės sklypo pradinę pardavimo kainą (be aukciono organizavimo išlaidų</w:t>
      </w:r>
      <w:r w:rsidRPr="00C72D8F">
        <w:t xml:space="preserve">) </w:t>
      </w:r>
      <w:r w:rsidR="0062633C">
        <w:t xml:space="preserve">– </w:t>
      </w:r>
      <w:r w:rsidR="00C72D8F" w:rsidRPr="00C72D8F">
        <w:t>11405</w:t>
      </w:r>
      <w:r w:rsidRPr="00C72D8F">
        <w:t xml:space="preserve">  </w:t>
      </w:r>
      <w:r w:rsidRPr="00C72D8F">
        <w:rPr>
          <w:lang w:eastAsia="lt-LT"/>
        </w:rPr>
        <w:t>(</w:t>
      </w:r>
      <w:r w:rsidR="00C72D8F" w:rsidRPr="00C72D8F">
        <w:rPr>
          <w:lang w:eastAsia="lt-LT"/>
        </w:rPr>
        <w:t>vienuolika</w:t>
      </w:r>
      <w:r w:rsidRPr="00C72D8F">
        <w:rPr>
          <w:lang w:eastAsia="lt-LT"/>
        </w:rPr>
        <w:t xml:space="preserve"> tūkstanči</w:t>
      </w:r>
      <w:r w:rsidR="00C72D8F" w:rsidRPr="00C72D8F">
        <w:rPr>
          <w:lang w:eastAsia="lt-LT"/>
        </w:rPr>
        <w:t>ų</w:t>
      </w:r>
      <w:r w:rsidRPr="00C72D8F">
        <w:rPr>
          <w:lang w:eastAsia="lt-LT"/>
        </w:rPr>
        <w:t xml:space="preserve"> </w:t>
      </w:r>
      <w:r w:rsidR="00C72D8F" w:rsidRPr="00C72D8F">
        <w:rPr>
          <w:lang w:eastAsia="lt-LT"/>
        </w:rPr>
        <w:t>keturi</w:t>
      </w:r>
      <w:r w:rsidRPr="00C72D8F">
        <w:rPr>
          <w:lang w:eastAsia="lt-LT"/>
        </w:rPr>
        <w:t xml:space="preserve"> šimtai </w:t>
      </w:r>
      <w:r w:rsidR="00C72D8F" w:rsidRPr="00C72D8F">
        <w:rPr>
          <w:lang w:eastAsia="lt-LT"/>
        </w:rPr>
        <w:t>penki</w:t>
      </w:r>
      <w:r w:rsidRPr="00C72D8F">
        <w:rPr>
          <w:lang w:eastAsia="lt-LT"/>
        </w:rPr>
        <w:t xml:space="preserve">) </w:t>
      </w:r>
      <w:r w:rsidRPr="00C72D8F">
        <w:t>Eur</w:t>
      </w:r>
      <w:r w:rsidRPr="00C72D8F">
        <w:rPr>
          <w:lang w:eastAsia="lt-LT"/>
        </w:rPr>
        <w:t>.</w:t>
      </w:r>
    </w:p>
    <w:p w14:paraId="1D02CA16" w14:textId="548943D8" w:rsidR="00E24DEF" w:rsidRDefault="00E24DEF" w:rsidP="00E24DEF">
      <w:pPr>
        <w:pStyle w:val="Pagrindiniotekstotrauka2"/>
        <w:spacing w:after="0" w:line="240" w:lineRule="auto"/>
        <w:ind w:left="0" w:firstLine="1247"/>
        <w:jc w:val="both"/>
        <w:rPr>
          <w:lang w:eastAsia="lt-LT"/>
        </w:rPr>
      </w:pPr>
      <w:r>
        <w:rPr>
          <w:lang w:eastAsia="lt-LT"/>
        </w:rPr>
        <w:t xml:space="preserve">1.12. </w:t>
      </w:r>
      <w:r>
        <w:t xml:space="preserve">0,2154 ha naują kitos paskirties (naudojimo būdas – komercinės paskirties objektų teritorijos) valstybinės žemės sklypą, kadastro Nr. 7550/0003:538, unikalus Nr. </w:t>
      </w:r>
      <w:r w:rsidRPr="00E24DEF">
        <w:t>4400-2802-9410</w:t>
      </w:r>
      <w:r>
        <w:t xml:space="preserve">, esantį Krantinės g. 17, Skuodo mieste, bei patvirtinti šio žemės sklypo pradinę pardavimo kainą (be aukciono organizavimo išlaidų) </w:t>
      </w:r>
      <w:r w:rsidR="0062633C">
        <w:t xml:space="preserve">– </w:t>
      </w:r>
      <w:r w:rsidR="009D2B38" w:rsidRPr="009D2B38">
        <w:t>20931</w:t>
      </w:r>
      <w:r w:rsidRPr="009D2B38">
        <w:t xml:space="preserve"> </w:t>
      </w:r>
      <w:r w:rsidRPr="009D2B38">
        <w:rPr>
          <w:lang w:eastAsia="lt-LT"/>
        </w:rPr>
        <w:t>(</w:t>
      </w:r>
      <w:r w:rsidR="009D2B38" w:rsidRPr="009D2B38">
        <w:rPr>
          <w:lang w:eastAsia="lt-LT"/>
        </w:rPr>
        <w:t xml:space="preserve">dvidešimt </w:t>
      </w:r>
      <w:r w:rsidRPr="009D2B38">
        <w:rPr>
          <w:lang w:eastAsia="lt-LT"/>
        </w:rPr>
        <w:t>tūkstanči</w:t>
      </w:r>
      <w:r w:rsidR="009D2B38" w:rsidRPr="009D2B38">
        <w:rPr>
          <w:lang w:eastAsia="lt-LT"/>
        </w:rPr>
        <w:t>ų</w:t>
      </w:r>
      <w:r w:rsidRPr="009D2B38">
        <w:rPr>
          <w:lang w:eastAsia="lt-LT"/>
        </w:rPr>
        <w:t xml:space="preserve"> </w:t>
      </w:r>
      <w:r w:rsidR="009D2B38" w:rsidRPr="009D2B38">
        <w:rPr>
          <w:lang w:eastAsia="lt-LT"/>
        </w:rPr>
        <w:t>devyni</w:t>
      </w:r>
      <w:r w:rsidRPr="009D2B38">
        <w:rPr>
          <w:lang w:eastAsia="lt-LT"/>
        </w:rPr>
        <w:t xml:space="preserve"> šimtai </w:t>
      </w:r>
      <w:r w:rsidR="009D2B38" w:rsidRPr="009D2B38">
        <w:rPr>
          <w:lang w:eastAsia="lt-LT"/>
        </w:rPr>
        <w:t>trisd</w:t>
      </w:r>
      <w:r w:rsidRPr="009D2B38">
        <w:rPr>
          <w:lang w:eastAsia="lt-LT"/>
        </w:rPr>
        <w:t xml:space="preserve">ešimt </w:t>
      </w:r>
      <w:r w:rsidR="009D2B38" w:rsidRPr="009D2B38">
        <w:rPr>
          <w:lang w:eastAsia="lt-LT"/>
        </w:rPr>
        <w:t>vienas</w:t>
      </w:r>
      <w:r w:rsidRPr="009D2B38">
        <w:rPr>
          <w:lang w:eastAsia="lt-LT"/>
        </w:rPr>
        <w:t xml:space="preserve">) </w:t>
      </w:r>
      <w:r w:rsidRPr="009D2B38">
        <w:t>Eur</w:t>
      </w:r>
      <w:r w:rsidRPr="009D2B38">
        <w:rPr>
          <w:lang w:eastAsia="lt-LT"/>
        </w:rPr>
        <w:t>.</w:t>
      </w:r>
    </w:p>
    <w:p w14:paraId="6A24E80B" w14:textId="30FCA0C4" w:rsidR="00C72D8F" w:rsidRPr="009D2B38" w:rsidRDefault="00C72D8F" w:rsidP="00C72D8F">
      <w:pPr>
        <w:pStyle w:val="Pagrindiniotekstotrauka2"/>
        <w:spacing w:after="0" w:line="240" w:lineRule="auto"/>
        <w:ind w:left="0" w:firstLine="1247"/>
        <w:jc w:val="both"/>
        <w:rPr>
          <w:lang w:eastAsia="lt-LT"/>
        </w:rPr>
      </w:pPr>
      <w:r>
        <w:rPr>
          <w:lang w:eastAsia="lt-LT"/>
        </w:rPr>
        <w:t xml:space="preserve">1.13. </w:t>
      </w:r>
      <w:r>
        <w:t xml:space="preserve">0,6100 ha naują kitos paskirties (naudojimo būdas – komercinės paskirties objektų teritorijos) valstybinės žemės sklypą, kadastro Nr. 7550/0005:435, unikalus Nr. </w:t>
      </w:r>
      <w:r w:rsidRPr="00E24DEF">
        <w:t>4400-</w:t>
      </w:r>
      <w:r>
        <w:t xml:space="preserve">5080-2686, esantį Vytauto g. 69A, Skuodo mieste, bei patvirtinti šio žemės sklypo pradinę pardavimo kainą (be aukciono organizavimo išlaidų) </w:t>
      </w:r>
      <w:r w:rsidR="0062633C">
        <w:t xml:space="preserve">– </w:t>
      </w:r>
      <w:r>
        <w:t>48430</w:t>
      </w:r>
      <w:r w:rsidRPr="009D2B38">
        <w:t xml:space="preserve"> </w:t>
      </w:r>
      <w:r w:rsidRPr="009D2B38">
        <w:rPr>
          <w:lang w:eastAsia="lt-LT"/>
        </w:rPr>
        <w:t>(</w:t>
      </w:r>
      <w:r w:rsidR="00CA5417">
        <w:rPr>
          <w:lang w:eastAsia="lt-LT"/>
        </w:rPr>
        <w:t>keturiasdešimt aštuoni</w:t>
      </w:r>
      <w:r w:rsidRPr="009D2B38">
        <w:rPr>
          <w:lang w:eastAsia="lt-LT"/>
        </w:rPr>
        <w:t xml:space="preserve"> tūkstanči</w:t>
      </w:r>
      <w:r w:rsidR="00CA5417">
        <w:rPr>
          <w:lang w:eastAsia="lt-LT"/>
        </w:rPr>
        <w:t>ai</w:t>
      </w:r>
      <w:r w:rsidRPr="009D2B38">
        <w:rPr>
          <w:lang w:eastAsia="lt-LT"/>
        </w:rPr>
        <w:t xml:space="preserve"> </w:t>
      </w:r>
      <w:r w:rsidR="00CA5417">
        <w:rPr>
          <w:lang w:eastAsia="lt-LT"/>
        </w:rPr>
        <w:t>keturi</w:t>
      </w:r>
      <w:r w:rsidRPr="009D2B38">
        <w:rPr>
          <w:lang w:eastAsia="lt-LT"/>
        </w:rPr>
        <w:t xml:space="preserve"> šimtai trisdešimt) </w:t>
      </w:r>
      <w:r w:rsidRPr="009D2B38">
        <w:t>Eur</w:t>
      </w:r>
      <w:r w:rsidRPr="009D2B38">
        <w:rPr>
          <w:lang w:eastAsia="lt-LT"/>
        </w:rPr>
        <w:t>.</w:t>
      </w:r>
    </w:p>
    <w:p w14:paraId="060C82CC" w14:textId="77777777" w:rsidR="0087191B" w:rsidRDefault="0062633C">
      <w:pPr>
        <w:pStyle w:val="Pagrindiniotekstotrauka2"/>
        <w:spacing w:after="0" w:line="240" w:lineRule="auto"/>
        <w:ind w:left="0" w:firstLine="1247"/>
        <w:jc w:val="both"/>
      </w:pPr>
      <w:r>
        <w:t>2. Nurodyti, kad šis sprendimas per vieną mėnesį nuo jo paskelbimo arba įteikimo suinteresuotai šaliai dienos gali būti skundžiamas Lietuvos administracinių ginčų komisijos Klaipėdos apygardos skyriui (J. Janonio g. 24, Klaipėda) Lietuvos Respublikos ikiteisminio administracinių ginčų nagrinėjimo tvarkos įstatymo nustatyta tvarka arba Regionų apygardos administracinio teismo Klaipėdos rūmams (Galinio Pylimo g. 9, Klaipėda) Lietuvos Respublikos administracinių bylų teisenos įstatymo nustatyta tvarka.</w:t>
      </w:r>
    </w:p>
    <w:p w14:paraId="29026F8D" w14:textId="77777777" w:rsidR="0087191B" w:rsidRDefault="0087191B">
      <w:pPr>
        <w:widowControl w:val="0"/>
        <w:tabs>
          <w:tab w:val="center" w:pos="851"/>
          <w:tab w:val="left" w:pos="1134"/>
          <w:tab w:val="center" w:pos="4153"/>
          <w:tab w:val="right" w:pos="8306"/>
        </w:tabs>
        <w:ind w:firstLine="1247"/>
        <w:jc w:val="both"/>
      </w:pPr>
    </w:p>
    <w:p w14:paraId="05BDDE24" w14:textId="57D27E57" w:rsidR="0087191B" w:rsidRDefault="0087191B">
      <w:pPr>
        <w:jc w:val="both"/>
        <w:rPr>
          <w:lang w:eastAsia="de-DE"/>
        </w:rPr>
      </w:pPr>
    </w:p>
    <w:p w14:paraId="5FFFC931" w14:textId="77777777" w:rsidR="0087191B" w:rsidRDefault="0087191B">
      <w:pPr>
        <w:jc w:val="both"/>
        <w:rPr>
          <w:lang w:eastAsia="de-D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4221D" w14:paraId="471CFBA0" w14:textId="77777777" w:rsidTr="00F4221D">
        <w:tc>
          <w:tcPr>
            <w:tcW w:w="4814" w:type="dxa"/>
          </w:tcPr>
          <w:p w14:paraId="07FFE5C4" w14:textId="4F80F5CF" w:rsidR="00F4221D" w:rsidRDefault="00F4221D" w:rsidP="00F4221D">
            <w:pPr>
              <w:ind w:hanging="108"/>
              <w:jc w:val="both"/>
              <w:rPr>
                <w:lang w:eastAsia="de-DE"/>
              </w:rPr>
            </w:pPr>
            <w:r>
              <w:rPr>
                <w:lang w:eastAsia="de-DE"/>
              </w:rPr>
              <w:t>Savivaldybės meras</w:t>
            </w:r>
          </w:p>
        </w:tc>
        <w:tc>
          <w:tcPr>
            <w:tcW w:w="4815" w:type="dxa"/>
          </w:tcPr>
          <w:p w14:paraId="7F1E43D3" w14:textId="77777777" w:rsidR="00F4221D" w:rsidRDefault="00F4221D">
            <w:pPr>
              <w:jc w:val="both"/>
              <w:rPr>
                <w:lang w:eastAsia="de-DE"/>
              </w:rPr>
            </w:pPr>
          </w:p>
        </w:tc>
      </w:tr>
    </w:tbl>
    <w:p w14:paraId="6236866E" w14:textId="77777777" w:rsidR="00E24DEF" w:rsidRDefault="00E24DEF">
      <w:pPr>
        <w:jc w:val="both"/>
        <w:rPr>
          <w:lang w:eastAsia="de-DE"/>
        </w:rPr>
      </w:pPr>
    </w:p>
    <w:p w14:paraId="29C3C367" w14:textId="77777777" w:rsidR="00E24DEF" w:rsidRDefault="00E24DEF">
      <w:pPr>
        <w:jc w:val="both"/>
        <w:rPr>
          <w:lang w:eastAsia="de-DE"/>
        </w:rPr>
      </w:pPr>
    </w:p>
    <w:p w14:paraId="684DFBE8" w14:textId="77777777" w:rsidR="00F4221D" w:rsidRDefault="00F4221D">
      <w:pPr>
        <w:jc w:val="both"/>
        <w:rPr>
          <w:lang w:eastAsia="de-DE"/>
        </w:rPr>
      </w:pPr>
    </w:p>
    <w:p w14:paraId="4DEFBB2B" w14:textId="77777777" w:rsidR="00F4221D" w:rsidRDefault="00F4221D">
      <w:pPr>
        <w:jc w:val="both"/>
        <w:rPr>
          <w:lang w:eastAsia="de-DE"/>
        </w:rPr>
      </w:pPr>
    </w:p>
    <w:p w14:paraId="027747F0" w14:textId="77777777" w:rsidR="00F4221D" w:rsidRDefault="00F4221D">
      <w:pPr>
        <w:jc w:val="both"/>
        <w:rPr>
          <w:lang w:eastAsia="de-DE"/>
        </w:rPr>
      </w:pPr>
    </w:p>
    <w:p w14:paraId="2E2A4C08" w14:textId="77777777" w:rsidR="00F4221D" w:rsidRDefault="00F4221D">
      <w:pPr>
        <w:jc w:val="both"/>
        <w:rPr>
          <w:lang w:eastAsia="de-DE"/>
        </w:rPr>
      </w:pPr>
    </w:p>
    <w:p w14:paraId="72D64CE4" w14:textId="77777777" w:rsidR="0087191B" w:rsidRDefault="0062633C">
      <w:pPr>
        <w:jc w:val="both"/>
        <w:rPr>
          <w:lang w:eastAsia="de-DE"/>
        </w:rPr>
      </w:pPr>
      <w:r>
        <w:rPr>
          <w:lang w:eastAsia="de-DE"/>
        </w:rPr>
        <w:t>Jolanta Juškienė, tel. (0 440)  44 868</w:t>
      </w:r>
    </w:p>
    <w:sectPr w:rsidR="0087191B">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78CB1" w14:textId="77777777" w:rsidR="0062633C" w:rsidRDefault="0062633C">
      <w:r>
        <w:separator/>
      </w:r>
    </w:p>
  </w:endnote>
  <w:endnote w:type="continuationSeparator" w:id="0">
    <w:p w14:paraId="6CD6E178" w14:textId="77777777" w:rsidR="0062633C" w:rsidRDefault="0062633C">
      <w:r>
        <w:continuationSeparator/>
      </w:r>
    </w:p>
  </w:endnote>
  <w:endnote w:type="continuationNotice" w:id="1">
    <w:p w14:paraId="568A6736" w14:textId="77777777" w:rsidR="00CF403D" w:rsidRDefault="00CF4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407C7" w14:textId="77777777" w:rsidR="0062633C" w:rsidRDefault="0062633C">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3B658" w14:textId="77777777" w:rsidR="00F4221D" w:rsidRDefault="00F4221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CFBA3" w14:textId="77777777" w:rsidR="0062633C" w:rsidRDefault="0062633C">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E4A0C" w14:textId="77777777" w:rsidR="0062633C" w:rsidRDefault="0062633C">
      <w:r>
        <w:separator/>
      </w:r>
    </w:p>
  </w:footnote>
  <w:footnote w:type="continuationSeparator" w:id="0">
    <w:p w14:paraId="6F353B5E" w14:textId="77777777" w:rsidR="0062633C" w:rsidRDefault="0062633C">
      <w:r>
        <w:continuationSeparator/>
      </w:r>
    </w:p>
  </w:footnote>
  <w:footnote w:type="continuationNotice" w:id="1">
    <w:p w14:paraId="6B946DE4" w14:textId="77777777" w:rsidR="00CF403D" w:rsidRDefault="00CF40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35A2" w14:textId="77777777" w:rsidR="0062633C" w:rsidRDefault="0062633C">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4834293"/>
      <w:docPartObj>
        <w:docPartGallery w:val="Page Numbers (Top of Page)"/>
        <w:docPartUnique/>
      </w:docPartObj>
    </w:sdtPr>
    <w:sdtEndPr/>
    <w:sdtContent>
      <w:p w14:paraId="57DEF03E" w14:textId="77777777" w:rsidR="0062633C" w:rsidRDefault="0062633C">
        <w:pPr>
          <w:pStyle w:val="Antrats"/>
          <w:jc w:val="center"/>
        </w:pPr>
        <w:r>
          <w:fldChar w:fldCharType="begin"/>
        </w:r>
        <w:r>
          <w:instrText>PAGE   \* MERGEFORMAT</w:instrText>
        </w:r>
        <w:r>
          <w:fldChar w:fldCharType="separate"/>
        </w:r>
        <w:r w:rsidR="00CF403D">
          <w:rPr>
            <w:noProof/>
          </w:rPr>
          <w:t>2</w:t>
        </w:r>
        <w:r>
          <w:fldChar w:fldCharType="end"/>
        </w:r>
      </w:p>
    </w:sdtContent>
  </w:sdt>
  <w:p w14:paraId="1EB366F2" w14:textId="77777777" w:rsidR="0062633C" w:rsidRDefault="0062633C">
    <w:pPr>
      <w:tabs>
        <w:tab w:val="center" w:pos="4680"/>
        <w:tab w:val="right" w:pos="9360"/>
      </w:tabs>
      <w:rPr>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E3D23" w14:textId="77777777" w:rsidR="0062633C" w:rsidRPr="00F4221D" w:rsidRDefault="0062633C">
    <w:pPr>
      <w:tabs>
        <w:tab w:val="center" w:pos="4680"/>
        <w:tab w:val="right" w:pos="9360"/>
      </w:tabs>
      <w:jc w:val="right"/>
      <w:rPr>
        <w:b/>
        <w:bCs/>
        <w:i/>
        <w:iCs/>
        <w:szCs w:val="24"/>
        <w:lang w:eastAsia="lt-LT"/>
      </w:rPr>
    </w:pPr>
    <w:r>
      <w:rPr>
        <w:sz w:val="22"/>
        <w:szCs w:val="22"/>
        <w:lang w:eastAsia="lt-LT"/>
      </w:rPr>
      <w:tab/>
    </w:r>
    <w:r>
      <w:rPr>
        <w:sz w:val="22"/>
        <w:szCs w:val="22"/>
        <w:lang w:eastAsia="lt-LT"/>
      </w:rPr>
      <w:tab/>
    </w:r>
    <w:r w:rsidRPr="00F4221D">
      <w:rPr>
        <w:b/>
        <w:bCs/>
        <w:i/>
        <w:iCs/>
        <w:szCs w:val="24"/>
        <w:lang w:eastAsia="lt-LT"/>
      </w:rPr>
      <w:t>Projektas</w:t>
    </w:r>
    <w:r w:rsidRPr="00F4221D">
      <w:rPr>
        <w:b/>
        <w:bCs/>
        <w:i/>
        <w:iCs/>
        <w:szCs w:val="24"/>
        <w:lang w:eastAsia="lt-L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4E441D"/>
    <w:multiLevelType w:val="hybridMultilevel"/>
    <w:tmpl w:val="9244A6AA"/>
    <w:lvl w:ilvl="0" w:tplc="750813D8">
      <w:start w:val="1"/>
      <w:numFmt w:val="decimal"/>
      <w:lvlText w:val="%1."/>
      <w:lvlJc w:val="left"/>
      <w:pPr>
        <w:ind w:left="1607" w:hanging="360"/>
      </w:pPr>
      <w:rPr>
        <w:rFonts w:hint="default"/>
      </w:rPr>
    </w:lvl>
    <w:lvl w:ilvl="1" w:tplc="82685C80">
      <w:start w:val="1"/>
      <w:numFmt w:val="lowerLetter"/>
      <w:lvlText w:val="%2."/>
      <w:lvlJc w:val="left"/>
      <w:pPr>
        <w:ind w:left="2327" w:hanging="360"/>
      </w:pPr>
    </w:lvl>
    <w:lvl w:ilvl="2" w:tplc="170EFA30">
      <w:start w:val="1"/>
      <w:numFmt w:val="lowerRoman"/>
      <w:lvlText w:val="%3."/>
      <w:lvlJc w:val="right"/>
      <w:pPr>
        <w:ind w:left="3047" w:hanging="180"/>
      </w:pPr>
    </w:lvl>
    <w:lvl w:ilvl="3" w:tplc="891EED80">
      <w:start w:val="1"/>
      <w:numFmt w:val="decimal"/>
      <w:lvlText w:val="%4."/>
      <w:lvlJc w:val="left"/>
      <w:pPr>
        <w:ind w:left="3767" w:hanging="360"/>
      </w:pPr>
    </w:lvl>
    <w:lvl w:ilvl="4" w:tplc="CC5A2CE4">
      <w:start w:val="1"/>
      <w:numFmt w:val="lowerLetter"/>
      <w:lvlText w:val="%5."/>
      <w:lvlJc w:val="left"/>
      <w:pPr>
        <w:ind w:left="4487" w:hanging="360"/>
      </w:pPr>
    </w:lvl>
    <w:lvl w:ilvl="5" w:tplc="8A1CC0A6">
      <w:start w:val="1"/>
      <w:numFmt w:val="lowerRoman"/>
      <w:lvlText w:val="%6."/>
      <w:lvlJc w:val="right"/>
      <w:pPr>
        <w:ind w:left="5207" w:hanging="180"/>
      </w:pPr>
    </w:lvl>
    <w:lvl w:ilvl="6" w:tplc="4FE6968A">
      <w:start w:val="1"/>
      <w:numFmt w:val="decimal"/>
      <w:lvlText w:val="%7."/>
      <w:lvlJc w:val="left"/>
      <w:pPr>
        <w:ind w:left="5927" w:hanging="360"/>
      </w:pPr>
    </w:lvl>
    <w:lvl w:ilvl="7" w:tplc="A154BCFA">
      <w:start w:val="1"/>
      <w:numFmt w:val="lowerLetter"/>
      <w:lvlText w:val="%8."/>
      <w:lvlJc w:val="left"/>
      <w:pPr>
        <w:ind w:left="6647" w:hanging="360"/>
      </w:pPr>
    </w:lvl>
    <w:lvl w:ilvl="8" w:tplc="45FC5DB0">
      <w:start w:val="1"/>
      <w:numFmt w:val="lowerRoman"/>
      <w:lvlText w:val="%9."/>
      <w:lvlJc w:val="right"/>
      <w:pPr>
        <w:ind w:left="7367" w:hanging="180"/>
      </w:pPr>
    </w:lvl>
  </w:abstractNum>
  <w:abstractNum w:abstractNumId="1" w15:restartNumberingAfterBreak="0">
    <w:nsid w:val="7BBC3039"/>
    <w:multiLevelType w:val="hybridMultilevel"/>
    <w:tmpl w:val="510E02EC"/>
    <w:lvl w:ilvl="0" w:tplc="7CF2D3FE">
      <w:start w:val="1"/>
      <w:numFmt w:val="decimal"/>
      <w:lvlText w:val="%1."/>
      <w:lvlJc w:val="left"/>
      <w:pPr>
        <w:ind w:left="1500" w:hanging="360"/>
      </w:pPr>
      <w:rPr>
        <w:rFonts w:ascii="Times New Roman" w:eastAsia="Times New Roman" w:hAnsi="Times New Roman" w:cs="Times New Roman"/>
      </w:rPr>
    </w:lvl>
    <w:lvl w:ilvl="1" w:tplc="2F1EE642">
      <w:start w:val="1"/>
      <w:numFmt w:val="lowerLetter"/>
      <w:lvlText w:val="%2."/>
      <w:lvlJc w:val="left"/>
      <w:pPr>
        <w:ind w:left="2220" w:hanging="360"/>
      </w:pPr>
    </w:lvl>
    <w:lvl w:ilvl="2" w:tplc="F920EA8A">
      <w:start w:val="1"/>
      <w:numFmt w:val="lowerRoman"/>
      <w:lvlText w:val="%3."/>
      <w:lvlJc w:val="right"/>
      <w:pPr>
        <w:ind w:left="2940" w:hanging="180"/>
      </w:pPr>
    </w:lvl>
    <w:lvl w:ilvl="3" w:tplc="6568AABC">
      <w:start w:val="1"/>
      <w:numFmt w:val="decimal"/>
      <w:lvlText w:val="%4."/>
      <w:lvlJc w:val="left"/>
      <w:pPr>
        <w:ind w:left="3660" w:hanging="360"/>
      </w:pPr>
    </w:lvl>
    <w:lvl w:ilvl="4" w:tplc="8A6AA9F4">
      <w:start w:val="1"/>
      <w:numFmt w:val="lowerLetter"/>
      <w:lvlText w:val="%5."/>
      <w:lvlJc w:val="left"/>
      <w:pPr>
        <w:ind w:left="4380" w:hanging="360"/>
      </w:pPr>
    </w:lvl>
    <w:lvl w:ilvl="5" w:tplc="606228EC">
      <w:start w:val="1"/>
      <w:numFmt w:val="lowerRoman"/>
      <w:lvlText w:val="%6."/>
      <w:lvlJc w:val="right"/>
      <w:pPr>
        <w:ind w:left="5100" w:hanging="180"/>
      </w:pPr>
    </w:lvl>
    <w:lvl w:ilvl="6" w:tplc="68808C50">
      <w:start w:val="1"/>
      <w:numFmt w:val="decimal"/>
      <w:lvlText w:val="%7."/>
      <w:lvlJc w:val="left"/>
      <w:pPr>
        <w:ind w:left="5820" w:hanging="360"/>
      </w:pPr>
    </w:lvl>
    <w:lvl w:ilvl="7" w:tplc="7A00EB20">
      <w:start w:val="1"/>
      <w:numFmt w:val="lowerLetter"/>
      <w:lvlText w:val="%8."/>
      <w:lvlJc w:val="left"/>
      <w:pPr>
        <w:ind w:left="6540" w:hanging="360"/>
      </w:pPr>
    </w:lvl>
    <w:lvl w:ilvl="8" w:tplc="C27A659A">
      <w:start w:val="1"/>
      <w:numFmt w:val="lowerRoman"/>
      <w:lvlText w:val="%9."/>
      <w:lvlJc w:val="right"/>
      <w:pPr>
        <w:ind w:left="7260" w:hanging="180"/>
      </w:pPr>
    </w:lvl>
  </w:abstractNum>
  <w:num w:numId="1" w16cid:durableId="1009709">
    <w:abstractNumId w:val="1"/>
  </w:num>
  <w:num w:numId="2" w16cid:durableId="687491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735"/>
    <w:rsid w:val="000C71C7"/>
    <w:rsid w:val="000F57A7"/>
    <w:rsid w:val="00116735"/>
    <w:rsid w:val="001443FE"/>
    <w:rsid w:val="001C3850"/>
    <w:rsid w:val="001D765E"/>
    <w:rsid w:val="003F646C"/>
    <w:rsid w:val="00512BAE"/>
    <w:rsid w:val="005B3B3F"/>
    <w:rsid w:val="005F5F38"/>
    <w:rsid w:val="00600125"/>
    <w:rsid w:val="0062633C"/>
    <w:rsid w:val="00701600"/>
    <w:rsid w:val="00701DB9"/>
    <w:rsid w:val="007E797B"/>
    <w:rsid w:val="0087191B"/>
    <w:rsid w:val="008C2D7D"/>
    <w:rsid w:val="0094229B"/>
    <w:rsid w:val="009D2B38"/>
    <w:rsid w:val="00C72D8F"/>
    <w:rsid w:val="00CA5417"/>
    <w:rsid w:val="00CF403D"/>
    <w:rsid w:val="00DE096B"/>
    <w:rsid w:val="00E24DEF"/>
    <w:rsid w:val="00E551C8"/>
    <w:rsid w:val="00E61E67"/>
    <w:rsid w:val="00EE7BE1"/>
    <w:rsid w:val="00F4221D"/>
    <w:rsid w:val="00F90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9C9B8"/>
  <w15:docId w15:val="{DCAFFA24-7128-41E0-BBE1-07A21396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paragraph" w:styleId="Porat">
    <w:name w:val="footer"/>
    <w:basedOn w:val="prastasis"/>
    <w:link w:val="PoratDiagrama"/>
    <w:uiPriority w:val="99"/>
    <w:unhideWhenUsed/>
    <w:pPr>
      <w:tabs>
        <w:tab w:val="center" w:pos="7143"/>
        <w:tab w:val="right" w:pos="14287"/>
      </w:tabs>
    </w:pPr>
  </w:style>
  <w:style w:type="character" w:customStyle="1" w:styleId="FooterChar">
    <w:name w:val="Footer Char"/>
    <w:basedOn w:val="Numatytasispastraiposriftas"/>
    <w:uiPriority w:val="99"/>
  </w:style>
  <w:style w:type="character" w:customStyle="1" w:styleId="PoratDiagrama">
    <w:name w:val="Poraštė Diagrama"/>
    <w:link w:val="Porat"/>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rastasiniatinklio">
    <w:name w:val="Normal (Web)"/>
    <w:basedOn w:val="prastasis"/>
    <w:uiPriority w:val="99"/>
    <w:unhideWhenUsed/>
    <w:pPr>
      <w:spacing w:before="100" w:beforeAutospacing="1" w:after="100" w:afterAutospacing="1"/>
    </w:pPr>
    <w:rPr>
      <w:szCs w:val="24"/>
      <w:lang w:eastAsia="lt-LT"/>
    </w:rPr>
  </w:style>
  <w:style w:type="character" w:styleId="Hipersaitas">
    <w:name w:val="Hyperlink"/>
    <w:basedOn w:val="Numatytasispastraiposriftas"/>
    <w:uiPriority w:val="99"/>
    <w:semiHidden/>
    <w:unhideWhenUsed/>
    <w:rPr>
      <w:color w:val="0000FF"/>
      <w:u w:val="single"/>
    </w:rPr>
  </w:style>
  <w:style w:type="character" w:styleId="Grietas">
    <w:name w:val="Strong"/>
    <w:basedOn w:val="Numatytasispastraiposriftas"/>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457445">
      <w:bodyDiv w:val="1"/>
      <w:marLeft w:val="0"/>
      <w:marRight w:val="0"/>
      <w:marTop w:val="0"/>
      <w:marBottom w:val="0"/>
      <w:divBdr>
        <w:top w:val="none" w:sz="0" w:space="0" w:color="auto"/>
        <w:left w:val="none" w:sz="0" w:space="0" w:color="auto"/>
        <w:bottom w:val="none" w:sz="0" w:space="0" w:color="auto"/>
        <w:right w:val="none" w:sz="0" w:space="0" w:color="auto"/>
      </w:divBdr>
      <w:divsChild>
        <w:div w:id="78137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371;,+esan&#269;i&#371;+Skuodo+mieste,+pardavimo+atviro+aukciono+b&#363;d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38AE6DB5-4C93-4E07-9519-F27196D88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Sprendimas+Dėl+kitos+paskirties+valstybinės+žemės+sklypų,+esančių+Skuodo+mieste,+pardavimo+atviro+aukciono+būdu</Template>
  <TotalTime>2</TotalTime>
  <Pages>2</Pages>
  <Words>4362</Words>
  <Characters>2487</Characters>
  <Application>Microsoft Office Word</Application>
  <DocSecurity>4</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2025-05-12T12:33:00Z</dcterms:created>
  <dcterms:modified xsi:type="dcterms:W3CDTF">2025-05-12T12:33:00Z</dcterms:modified>
</cp:coreProperties>
</file>